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9" w:rsidRDefault="003E0F99" w:rsidP="0044552C">
      <w:pPr>
        <w:spacing w:after="0" w:line="240" w:lineRule="auto"/>
        <w:jc w:val="center"/>
        <w:rPr>
          <w:rFonts w:ascii="Verdana" w:eastAsia="Times New Roman" w:hAnsi="Verdana" w:cs="Arial"/>
          <w:b/>
          <w:u w:val="single"/>
          <w:lang w:eastAsia="fr-FR"/>
        </w:rPr>
      </w:pPr>
    </w:p>
    <w:p w:rsidR="0028398B" w:rsidRDefault="0028398B" w:rsidP="0044552C">
      <w:pPr>
        <w:spacing w:after="0" w:line="240" w:lineRule="auto"/>
        <w:jc w:val="center"/>
        <w:rPr>
          <w:rFonts w:ascii="Verdana" w:eastAsia="Times New Roman" w:hAnsi="Verdana" w:cs="Arial"/>
          <w:b/>
          <w:u w:val="single"/>
          <w:lang w:eastAsia="fr-FR"/>
        </w:rPr>
      </w:pPr>
      <w:r>
        <w:rPr>
          <w:rFonts w:ascii="Verdana" w:eastAsia="Times New Roman" w:hAnsi="Verdana" w:cs="Arial"/>
          <w:b/>
          <w:u w:val="single"/>
          <w:lang w:eastAsia="fr-FR"/>
        </w:rPr>
        <w:t xml:space="preserve">ALGEMENE VOORWAARDEN </w:t>
      </w:r>
    </w:p>
    <w:p w:rsidR="0044552C" w:rsidRPr="0044552C" w:rsidRDefault="0044552C" w:rsidP="0044552C">
      <w:pPr>
        <w:spacing w:after="0" w:line="240" w:lineRule="auto"/>
        <w:jc w:val="center"/>
        <w:rPr>
          <w:rFonts w:ascii="Verdana" w:eastAsia="Times New Roman" w:hAnsi="Verdana" w:cs="Arial"/>
          <w:b/>
          <w:u w:val="single"/>
          <w:lang w:eastAsia="fr-FR"/>
        </w:rPr>
      </w:pPr>
      <w:r w:rsidRPr="0044552C">
        <w:rPr>
          <w:rFonts w:ascii="Verdana" w:eastAsia="Times New Roman" w:hAnsi="Verdana" w:cs="Arial"/>
          <w:b/>
          <w:u w:val="single"/>
          <w:lang w:eastAsia="fr-FR"/>
        </w:rPr>
        <w:t xml:space="preserve">VERHUUR ROLCONTAINERS </w:t>
      </w:r>
    </w:p>
    <w:p w:rsidR="0044552C" w:rsidRPr="0044552C" w:rsidRDefault="0044552C" w:rsidP="0044552C">
      <w:pPr>
        <w:spacing w:after="0" w:line="240" w:lineRule="auto"/>
        <w:rPr>
          <w:rFonts w:ascii="Verdana" w:eastAsia="Times New Roman" w:hAnsi="Verdana" w:cs="Arial"/>
          <w:lang w:eastAsia="fr-FR"/>
        </w:rPr>
      </w:pPr>
    </w:p>
    <w:p w:rsidR="0044552C" w:rsidRPr="0044552C" w:rsidRDefault="0044552C" w:rsidP="00445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="Arial"/>
          <w:snapToGrid w:val="0"/>
          <w:u w:val="single"/>
        </w:rPr>
      </w:pPr>
      <w:r w:rsidRPr="0044552C">
        <w:rPr>
          <w:rFonts w:ascii="Verdana" w:eastAsia="Times New Roman" w:hAnsi="Verdana" w:cs="Arial"/>
          <w:b/>
          <w:snapToGrid w:val="0"/>
          <w:u w:val="single"/>
        </w:rPr>
        <w:t>OVEREENKOMST</w:t>
      </w:r>
    </w:p>
    <w:p w:rsidR="0044552C" w:rsidRDefault="0044552C" w:rsidP="00445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eastAsia="Times New Roman" w:hAnsi="Verdana" w:cs="Arial"/>
          <w:b/>
          <w:snapToGrid w:val="0"/>
          <w:sz w:val="20"/>
          <w:szCs w:val="20"/>
        </w:rPr>
      </w:pPr>
    </w:p>
    <w:p w:rsidR="0044552C" w:rsidRPr="0044552C" w:rsidRDefault="0044552C" w:rsidP="0044552C">
      <w:pPr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I.V.I.O. stelt gratis rolcontainers ter beschikking voor restafval, PMD, voor evenementen en dit aan gemeentelijke diensten en aanverwante overheden en alle vormen van verenigingen zoals o.a. jeugd- en sportverenigingen.</w:t>
      </w:r>
    </w:p>
    <w:p w:rsidR="0044552C" w:rsidRPr="0044552C" w:rsidRDefault="0044552C" w:rsidP="0044552C">
      <w:pPr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lang w:eastAsia="fr-FR"/>
        </w:rPr>
        <w:t>HIERBIJ GELDT VOLGEND REGLEMENT:</w:t>
      </w:r>
    </w:p>
    <w:p w:rsidR="0044552C" w:rsidRPr="0044552C" w:rsidRDefault="0044552C" w:rsidP="003E0F99">
      <w:pPr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ROLCONTAINERS VOOR RESTAFVAL: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>Artikel 1: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 xml:space="preserve">De rolcontainers moeten door de klant zelf bij I.V.I.O. worden opgehaald en na gebruik door de klant leeg bij I.V.I.O. teruggebracht worden. 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De rolcontainers dienen volledig proper terugbezorgd te worden.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 xml:space="preserve">Artikel 2: 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De huurder staat zelf in voor de lediging van de containers.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 xml:space="preserve">Artikel 3: </w:t>
      </w:r>
    </w:p>
    <w:p w:rsidR="0044552C" w:rsidRPr="0044552C" w:rsidRDefault="0044552C" w:rsidP="0044552C">
      <w:pPr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De rolcontainers voor restafval worden gratis ter beschikking gesteld.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ROLCONTAINERS VOOR PMD: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 xml:space="preserve">Artikel 4: 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 xml:space="preserve">De rolcontainers moeten door de klant zelf bij I.V.I.O. opgehaald worden en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door de klant leeg bij </w:t>
      </w: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I.V.I.O. terug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gebracht </w:t>
      </w: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worden.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De rolcontainers dienen volledig proper terugbezorgd te worden.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>Artikel 5:</w:t>
      </w:r>
    </w:p>
    <w:p w:rsidR="0044552C" w:rsidRPr="0044552C" w:rsidRDefault="0044552C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De huurder staat zelf in voor de lediging van de containers.</w:t>
      </w:r>
    </w:p>
    <w:p w:rsidR="0044552C" w:rsidRPr="0044552C" w:rsidRDefault="0044552C" w:rsidP="0044552C">
      <w:pPr>
        <w:spacing w:after="12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BOETES:</w:t>
      </w:r>
    </w:p>
    <w:p w:rsidR="0044552C" w:rsidRPr="0044552C" w:rsidRDefault="0044552C" w:rsidP="0044552C">
      <w:pPr>
        <w:keepNext/>
        <w:spacing w:after="120" w:line="240" w:lineRule="auto"/>
        <w:jc w:val="both"/>
        <w:outlineLvl w:val="0"/>
        <w:rPr>
          <w:rFonts w:ascii="Verdana" w:eastAsia="Times" w:hAnsi="Verdana" w:cs="Arial"/>
          <w:b/>
          <w:bCs/>
          <w:sz w:val="20"/>
          <w:szCs w:val="20"/>
          <w:lang w:eastAsia="fr-FR"/>
        </w:rPr>
      </w:pPr>
      <w:r w:rsidRPr="0044552C">
        <w:rPr>
          <w:rFonts w:ascii="Verdana" w:eastAsia="Times" w:hAnsi="Verdana" w:cs="Arial"/>
          <w:b/>
          <w:bCs/>
          <w:sz w:val="20"/>
          <w:szCs w:val="20"/>
          <w:lang w:eastAsia="fr-FR"/>
        </w:rPr>
        <w:t xml:space="preserve">Artikel 6: </w:t>
      </w:r>
    </w:p>
    <w:p w:rsidR="0044552C" w:rsidRPr="0044552C" w:rsidRDefault="0044552C" w:rsidP="0044552C">
      <w:pPr>
        <w:spacing w:after="120" w:line="240" w:lineRule="auto"/>
        <w:contextualSpacing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Per rolcontainer die niet volgens het reglement wordt terug aangeboden bij I.V.I.O. wordt er 5 euro (exclusief BTW) kosten aangerekend.</w:t>
      </w:r>
    </w:p>
    <w:p w:rsidR="0044552C" w:rsidRPr="0044552C" w:rsidRDefault="0044552C" w:rsidP="0044552C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Herstelling van schade aan rolcontainers wordt doorgerekend volgens factuur van de hersteller.</w:t>
      </w:r>
    </w:p>
    <w:p w:rsidR="0044552C" w:rsidRDefault="0044552C" w:rsidP="0044552C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>Per ontbrekende rolcontainer bij terugbrenging wordt er 50 euro (exclusief BTW) aangerekend.</w:t>
      </w:r>
    </w:p>
    <w:p w:rsidR="0044552C" w:rsidRPr="0044552C" w:rsidRDefault="0044552C" w:rsidP="0044552C">
      <w:pPr>
        <w:spacing w:after="12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AANVRAAG</w:t>
      </w:r>
    </w:p>
    <w:p w:rsidR="0044552C" w:rsidRPr="0044552C" w:rsidRDefault="0044552C" w:rsidP="0044552C">
      <w:pPr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b/>
          <w:sz w:val="20"/>
          <w:szCs w:val="20"/>
          <w:lang w:eastAsia="fr-FR"/>
        </w:rPr>
        <w:t>Artikel 7:</w:t>
      </w:r>
    </w:p>
    <w:p w:rsidR="0044552C" w:rsidRPr="0044552C" w:rsidRDefault="0044552C" w:rsidP="0044552C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fr-FR"/>
        </w:rPr>
      </w:pPr>
      <w:r w:rsidRPr="0044552C">
        <w:rPr>
          <w:rFonts w:ascii="Verdana" w:eastAsia="Times New Roman" w:hAnsi="Verdana" w:cs="Arial"/>
          <w:sz w:val="20"/>
          <w:szCs w:val="20"/>
          <w:lang w:eastAsia="fr-FR"/>
        </w:rPr>
        <w:t xml:space="preserve">De aanvraag voor het bekomen van rolcontainers dient minimaal 2 weken op voorhand te gebeuren. </w:t>
      </w:r>
    </w:p>
    <w:p w:rsidR="003E0F99" w:rsidRDefault="003E0F99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</w:p>
    <w:p w:rsidR="003E0F99" w:rsidRDefault="003E0F99" w:rsidP="0044552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44552C" w:rsidRPr="0044552C" w:rsidRDefault="0044552C" w:rsidP="003E0F99">
      <w:pPr>
        <w:spacing w:after="120" w:line="240" w:lineRule="auto"/>
        <w:contextualSpacing/>
        <w:jc w:val="both"/>
        <w:rPr>
          <w:rFonts w:ascii="Verdana" w:eastAsia="Times New Roman" w:hAnsi="Verdana" w:cs="Arial"/>
          <w:sz w:val="16"/>
          <w:szCs w:val="16"/>
          <w:lang w:eastAsia="fr-FR"/>
        </w:rPr>
      </w:pPr>
      <w:r w:rsidRPr="0044552C">
        <w:rPr>
          <w:rFonts w:ascii="Verdana" w:eastAsia="Times New Roman" w:hAnsi="Verdana" w:cs="Arial"/>
          <w:sz w:val="16"/>
          <w:szCs w:val="16"/>
          <w:lang w:eastAsia="fr-FR"/>
        </w:rPr>
        <w:t>Het Belgisch Recht is van toepassing op deze Overeenkomst.</w:t>
      </w:r>
    </w:p>
    <w:p w:rsidR="003E0F99" w:rsidRPr="003E0F99" w:rsidRDefault="0044552C" w:rsidP="003E0F99">
      <w:pPr>
        <w:spacing w:after="120" w:line="240" w:lineRule="auto"/>
        <w:contextualSpacing/>
        <w:jc w:val="both"/>
        <w:rPr>
          <w:rFonts w:ascii="Verdana" w:eastAsia="Times New Roman" w:hAnsi="Verdana" w:cs="Arial"/>
          <w:sz w:val="16"/>
          <w:szCs w:val="16"/>
          <w:lang w:eastAsia="fr-FR"/>
        </w:rPr>
      </w:pPr>
      <w:r w:rsidRPr="0044552C">
        <w:rPr>
          <w:rFonts w:ascii="Verdana" w:eastAsia="Times New Roman" w:hAnsi="Verdana" w:cs="Arial"/>
          <w:sz w:val="16"/>
          <w:szCs w:val="16"/>
          <w:lang w:eastAsia="fr-FR"/>
        </w:rPr>
        <w:t>Geschillen die ontstaan en niet minnelijk kunnen worden geregeld, zullen voorgelegd worden aan en beslecht worden door de bevoegde Rechtbank van Kortrijk.</w:t>
      </w:r>
    </w:p>
    <w:sectPr w:rsidR="003E0F99" w:rsidRPr="003E0F99" w:rsidSect="003E0F99">
      <w:headerReference w:type="default" r:id="rId7"/>
      <w:footerReference w:type="default" r:id="rId8"/>
      <w:pgSz w:w="11906" w:h="16838" w:code="9"/>
      <w:pgMar w:top="1418" w:right="1418" w:bottom="1134" w:left="1418" w:header="425" w:footer="425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87" w:rsidRDefault="007C7C87" w:rsidP="0044552C">
      <w:pPr>
        <w:spacing w:after="0" w:line="240" w:lineRule="auto"/>
      </w:pPr>
      <w:r>
        <w:separator/>
      </w:r>
    </w:p>
  </w:endnote>
  <w:endnote w:type="continuationSeparator" w:id="0">
    <w:p w:rsidR="007C7C87" w:rsidRDefault="007C7C87" w:rsidP="004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2C" w:rsidRPr="0044552C" w:rsidRDefault="0044552C" w:rsidP="0044552C">
    <w:pPr>
      <w:pStyle w:val="Voettekst"/>
      <w:pBdr>
        <w:top w:val="single" w:sz="4" w:space="1" w:color="auto"/>
      </w:pBdr>
      <w:rPr>
        <w:rFonts w:ascii="Verdana" w:hAnsi="Verdana"/>
        <w:sz w:val="16"/>
        <w:szCs w:val="16"/>
      </w:rPr>
    </w:pPr>
    <w:r w:rsidRPr="0044552C">
      <w:rPr>
        <w:rFonts w:ascii="Verdana" w:hAnsi="Verdana"/>
        <w:sz w:val="16"/>
        <w:szCs w:val="16"/>
      </w:rPr>
      <w:t>Overeenkomst verhuur rolcontainers I.V.I.O.</w:t>
    </w:r>
    <w:r w:rsidRPr="0044552C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44552C">
      <w:rPr>
        <w:rFonts w:ascii="Verdana" w:hAnsi="Verdana"/>
        <w:sz w:val="16"/>
        <w:szCs w:val="16"/>
      </w:rPr>
      <w:t xml:space="preserve">p. </w:t>
    </w:r>
    <w:r w:rsidRPr="0044552C">
      <w:rPr>
        <w:rFonts w:ascii="Verdana" w:hAnsi="Verdana"/>
        <w:sz w:val="16"/>
        <w:szCs w:val="16"/>
      </w:rPr>
      <w:fldChar w:fldCharType="begin"/>
    </w:r>
    <w:r w:rsidRPr="0044552C">
      <w:rPr>
        <w:rFonts w:ascii="Verdana" w:hAnsi="Verdana"/>
        <w:sz w:val="16"/>
        <w:szCs w:val="16"/>
      </w:rPr>
      <w:instrText xml:space="preserve"> PAGE  \* Arabic  \* MERGEFORMAT </w:instrText>
    </w:r>
    <w:r w:rsidRPr="0044552C">
      <w:rPr>
        <w:rFonts w:ascii="Verdana" w:hAnsi="Verdana"/>
        <w:sz w:val="16"/>
        <w:szCs w:val="16"/>
      </w:rPr>
      <w:fldChar w:fldCharType="separate"/>
    </w:r>
    <w:r w:rsidR="007C7C87">
      <w:rPr>
        <w:rFonts w:ascii="Verdana" w:hAnsi="Verdana"/>
        <w:noProof/>
        <w:sz w:val="16"/>
        <w:szCs w:val="16"/>
      </w:rPr>
      <w:t>1</w:t>
    </w:r>
    <w:r w:rsidRPr="0044552C">
      <w:rPr>
        <w:rFonts w:ascii="Verdana" w:hAnsi="Verdana"/>
        <w:sz w:val="16"/>
        <w:szCs w:val="16"/>
      </w:rPr>
      <w:fldChar w:fldCharType="end"/>
    </w:r>
    <w:r w:rsidRPr="0044552C">
      <w:rPr>
        <w:rFonts w:ascii="Verdana" w:hAnsi="Verdana"/>
        <w:sz w:val="16"/>
        <w:szCs w:val="16"/>
      </w:rPr>
      <w:t>/</w:t>
    </w:r>
    <w:r w:rsidRPr="0044552C">
      <w:rPr>
        <w:rFonts w:ascii="Verdana" w:hAnsi="Verdana"/>
        <w:sz w:val="16"/>
        <w:szCs w:val="16"/>
      </w:rPr>
      <w:fldChar w:fldCharType="begin"/>
    </w:r>
    <w:r w:rsidRPr="0044552C">
      <w:rPr>
        <w:rFonts w:ascii="Verdana" w:hAnsi="Verdana"/>
        <w:sz w:val="16"/>
        <w:szCs w:val="16"/>
      </w:rPr>
      <w:instrText xml:space="preserve"> NUMPAGES  \* Arabic  \* MERGEFORMAT </w:instrText>
    </w:r>
    <w:r w:rsidRPr="0044552C">
      <w:rPr>
        <w:rFonts w:ascii="Verdana" w:hAnsi="Verdana"/>
        <w:sz w:val="16"/>
        <w:szCs w:val="16"/>
      </w:rPr>
      <w:fldChar w:fldCharType="separate"/>
    </w:r>
    <w:r w:rsidR="007C7C87">
      <w:rPr>
        <w:rFonts w:ascii="Verdana" w:hAnsi="Verdana"/>
        <w:noProof/>
        <w:sz w:val="16"/>
        <w:szCs w:val="16"/>
      </w:rPr>
      <w:t>1</w:t>
    </w:r>
    <w:r w:rsidRPr="0044552C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87" w:rsidRDefault="007C7C87" w:rsidP="0044552C">
      <w:pPr>
        <w:spacing w:after="0" w:line="240" w:lineRule="auto"/>
      </w:pPr>
      <w:r>
        <w:separator/>
      </w:r>
    </w:p>
  </w:footnote>
  <w:footnote w:type="continuationSeparator" w:id="0">
    <w:p w:rsidR="007C7C87" w:rsidRDefault="007C7C87" w:rsidP="004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2C" w:rsidRDefault="0044552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-22225</wp:posOffset>
          </wp:positionV>
          <wp:extent cx="1279525" cy="488950"/>
          <wp:effectExtent l="0" t="0" r="0" b="6350"/>
          <wp:wrapTight wrapText="bothSides">
            <wp:wrapPolygon edited="0">
              <wp:start x="0" y="0"/>
              <wp:lineTo x="0" y="21039"/>
              <wp:lineTo x="21225" y="21039"/>
              <wp:lineTo x="2122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 Iv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I.V.I.O.</w:t>
    </w:r>
    <w:r>
      <w:br/>
      <w:t>Lodewijk de Raetlaan 12 – 8870 Izegem</w:t>
    </w:r>
    <w:r>
      <w:br/>
      <w:t xml:space="preserve">tel. 051 31 17 96 – </w:t>
    </w:r>
    <w:hyperlink r:id="rId2" w:history="1">
      <w:r w:rsidRPr="005D746C">
        <w:rPr>
          <w:rStyle w:val="Hyperlink"/>
        </w:rPr>
        <w:t>info@ivio.be</w:t>
      </w:r>
    </w:hyperlink>
  </w:p>
  <w:p w:rsidR="0044552C" w:rsidRDefault="0044552C" w:rsidP="0044552C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77F6"/>
    <w:multiLevelType w:val="hybridMultilevel"/>
    <w:tmpl w:val="C4A6A3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C"/>
    <w:rsid w:val="002540B8"/>
    <w:rsid w:val="0028398B"/>
    <w:rsid w:val="003E0F99"/>
    <w:rsid w:val="0044552C"/>
    <w:rsid w:val="007C7C87"/>
    <w:rsid w:val="00F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4A6C6-0AF7-447B-8C53-E8100D5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52C"/>
  </w:style>
  <w:style w:type="paragraph" w:styleId="Voettekst">
    <w:name w:val="footer"/>
    <w:basedOn w:val="Standaard"/>
    <w:link w:val="VoettekstChar"/>
    <w:uiPriority w:val="99"/>
    <w:unhideWhenUsed/>
    <w:rsid w:val="0044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52C"/>
  </w:style>
  <w:style w:type="character" w:styleId="Hyperlink">
    <w:name w:val="Hyperlink"/>
    <w:basedOn w:val="Standaardalinea-lettertype"/>
    <w:uiPriority w:val="99"/>
    <w:unhideWhenUsed/>
    <w:rsid w:val="004455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vio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Spriet</dc:creator>
  <cp:keywords/>
  <dc:description/>
  <cp:lastModifiedBy>Heidi Deruytter</cp:lastModifiedBy>
  <cp:revision>2</cp:revision>
  <cp:lastPrinted>2017-10-19T14:38:00Z</cp:lastPrinted>
  <dcterms:created xsi:type="dcterms:W3CDTF">2017-10-19T15:26:00Z</dcterms:created>
  <dcterms:modified xsi:type="dcterms:W3CDTF">2017-10-19T15:26:00Z</dcterms:modified>
</cp:coreProperties>
</file>